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F72" w:rsidRPr="00360C84" w:rsidRDefault="00C76675">
      <w:pPr>
        <w:pStyle w:val="Nadpis1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Copyright Transfer Agreement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spacing w:after="6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i/>
          <w:sz w:val="18"/>
          <w:szCs w:val="18"/>
          <w:lang w:val="en-GB"/>
        </w:rPr>
        <w:t xml:space="preserve">Please read the terms of this agreement, and e-mail a scanned copy of the signed original to the Editor in Chief of the journal or send by regular mail.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813CFC">
      <w:pPr>
        <w:pStyle w:val="Nadpis2"/>
        <w:rPr>
          <w:rFonts w:ascii="Times New Roman" w:hAnsi="Times New Roman" w:cs="Times New Roman"/>
          <w:szCs w:val="18"/>
          <w:lang w:val="en-GB"/>
        </w:rPr>
      </w:pPr>
      <w:proofErr w:type="spellStart"/>
      <w:r>
        <w:rPr>
          <w:rFonts w:ascii="Times New Roman" w:hAnsi="Times New Roman" w:cs="Times New Roman"/>
          <w:szCs w:val="18"/>
          <w:lang w:val="en-GB"/>
        </w:rPr>
        <w:t>Ekonomicko-manazer</w:t>
      </w:r>
      <w:r w:rsidR="00360C84" w:rsidRPr="00360C84">
        <w:rPr>
          <w:rFonts w:ascii="Times New Roman" w:hAnsi="Times New Roman" w:cs="Times New Roman"/>
          <w:szCs w:val="18"/>
          <w:lang w:val="en-GB"/>
        </w:rPr>
        <w:t>ske</w:t>
      </w:r>
      <w:proofErr w:type="spellEnd"/>
      <w:r w:rsidR="00360C84" w:rsidRPr="00360C84"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 w:rsidR="00360C84" w:rsidRPr="00360C84">
        <w:rPr>
          <w:rFonts w:ascii="Times New Roman" w:hAnsi="Times New Roman" w:cs="Times New Roman"/>
          <w:szCs w:val="18"/>
          <w:lang w:val="en-GB"/>
        </w:rPr>
        <w:t>spektrum</w:t>
      </w:r>
      <w:proofErr w:type="spellEnd"/>
      <w:r w:rsidR="00C76675" w:rsidRPr="00360C84">
        <w:rPr>
          <w:rFonts w:ascii="Times New Roman" w:hAnsi="Times New Roman" w:cs="Times New Roman"/>
          <w:szCs w:val="18"/>
          <w:lang w:val="en-GB"/>
        </w:rPr>
        <w:t xml:space="preserve"> </w:t>
      </w:r>
      <w:r w:rsidR="00360C84" w:rsidRPr="00360C84">
        <w:rPr>
          <w:rFonts w:ascii="Times New Roman" w:hAnsi="Times New Roman" w:cs="Times New Roman"/>
          <w:szCs w:val="18"/>
          <w:lang w:val="en-GB"/>
        </w:rPr>
        <w:t>journal</w:t>
      </w:r>
    </w:p>
    <w:p w:rsidR="00360C84" w:rsidRPr="00360C84" w:rsidRDefault="00360C84" w:rsidP="00360C84">
      <w:pPr>
        <w:spacing w:after="4"/>
        <w:ind w:right="652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>Department of Economics</w:t>
      </w:r>
      <w:r w:rsidR="00C76675"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360C84" w:rsidRPr="00360C84" w:rsidRDefault="00360C84" w:rsidP="00360C84">
      <w:pPr>
        <w:spacing w:after="4"/>
        <w:ind w:right="4677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>Faculty of Operation and Economics of Transport and Communications</w:t>
      </w:r>
      <w:r w:rsidR="00C76675"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360C84" w:rsidRPr="00360C84" w:rsidRDefault="00360C84" w:rsidP="00360C84">
      <w:pPr>
        <w:spacing w:after="4"/>
        <w:ind w:right="4677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>University of Zilina</w:t>
      </w:r>
    </w:p>
    <w:p w:rsidR="00360C84" w:rsidRPr="00360C84" w:rsidRDefault="00360C84" w:rsidP="005E1D46">
      <w:pPr>
        <w:spacing w:after="4"/>
        <w:ind w:right="4677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360C84">
        <w:rPr>
          <w:rFonts w:ascii="Times New Roman" w:hAnsi="Times New Roman" w:cs="Times New Roman"/>
          <w:sz w:val="18"/>
          <w:szCs w:val="18"/>
          <w:lang w:val="en-GB"/>
        </w:rPr>
        <w:t>Univerzitná</w:t>
      </w:r>
      <w:proofErr w:type="spellEnd"/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8215/ 1, 010 26 Zilina</w:t>
      </w:r>
      <w:r w:rsidR="005E1D46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>Slovakia</w:t>
      </w:r>
    </w:p>
    <w:p w:rsidR="00843F72" w:rsidRPr="00360C84" w:rsidRDefault="00C76675" w:rsidP="00360C84">
      <w:pPr>
        <w:spacing w:after="4"/>
        <w:ind w:right="4677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e-mail: 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ems@fpedas.uniza.sk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spacing w:after="39" w:line="259" w:lineRule="auto"/>
        <w:ind w:left="-43" w:right="-29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345428" cy="1047750"/>
                <wp:effectExtent l="0" t="0" r="0" b="0"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428" cy="1047750"/>
                          <a:chOff x="0" y="0"/>
                          <a:chExt cx="6346698" cy="1290066"/>
                        </a:xfrm>
                      </wpg:grpSpPr>
                      <wps:wsp>
                        <wps:cNvPr id="1395" name="Shape 1395"/>
                        <wps:cNvSpPr/>
                        <wps:spPr>
                          <a:xfrm>
                            <a:off x="8382" y="0"/>
                            <a:ext cx="6338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9144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4958" y="4762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4958" y="187067"/>
                            <a:ext cx="7279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Pr="00360C84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360C8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Article</w:t>
                              </w:r>
                              <w:proofErr w:type="spellEnd"/>
                              <w:r w:rsidRPr="00360C8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No.: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81456" y="49336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4958" y="3684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4958" y="507869"/>
                            <a:ext cx="9934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 w:rsidRPr="00360C8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Article</w:t>
                              </w:r>
                              <w:proofErr w:type="spellEnd"/>
                              <w:r w:rsidRPr="00360C8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360C8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entitled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81456" y="431860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Shape 1396"/>
                        <wps:cNvSpPr/>
                        <wps:spPr>
                          <a:xfrm>
                            <a:off x="9144" y="320802"/>
                            <a:ext cx="941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2" h="9144">
                                <a:moveTo>
                                  <a:pt x="0" y="0"/>
                                </a:moveTo>
                                <a:lnTo>
                                  <a:pt x="941832" y="0"/>
                                </a:lnTo>
                                <a:lnTo>
                                  <a:pt x="941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950976" y="320802"/>
                            <a:ext cx="5394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0" h="9144">
                                <a:moveTo>
                                  <a:pt x="0" y="0"/>
                                </a:moveTo>
                                <a:lnTo>
                                  <a:pt x="5394960" y="0"/>
                                </a:lnTo>
                                <a:lnTo>
                                  <a:pt x="5394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4958" y="68922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4958" y="828671"/>
                            <a:ext cx="6250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Author</w:t>
                              </w:r>
                              <w:proofErr w:type="spellEnd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/s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81456" y="753424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Shape 1398"/>
                        <wps:cNvSpPr/>
                        <wps:spPr>
                          <a:xfrm>
                            <a:off x="9144" y="641604"/>
                            <a:ext cx="941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2" h="9144">
                                <a:moveTo>
                                  <a:pt x="0" y="0"/>
                                </a:moveTo>
                                <a:lnTo>
                                  <a:pt x="941832" y="0"/>
                                </a:lnTo>
                                <a:lnTo>
                                  <a:pt x="941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950976" y="641604"/>
                            <a:ext cx="5394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0" h="9144">
                                <a:moveTo>
                                  <a:pt x="0" y="0"/>
                                </a:moveTo>
                                <a:lnTo>
                                  <a:pt x="5394960" y="0"/>
                                </a:lnTo>
                                <a:lnTo>
                                  <a:pt x="5394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4958" y="101002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4958" y="1149473"/>
                            <a:ext cx="308068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Pr="005E1D46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Corresponding</w:t>
                              </w:r>
                              <w:proofErr w:type="spellEnd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author</w:t>
                              </w:r>
                              <w:proofErr w:type="spellEnd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(</w:t>
                              </w:r>
                              <w:proofErr w:type="spellStart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if</w:t>
                              </w:r>
                              <w:proofErr w:type="spellEnd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more </w:t>
                              </w:r>
                              <w:proofErr w:type="spellStart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than</w:t>
                              </w:r>
                              <w:proofErr w:type="spellEnd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one</w:t>
                              </w:r>
                              <w:proofErr w:type="spellEnd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author</w:t>
                              </w:r>
                              <w:proofErr w:type="spellEnd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):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Shape 1400"/>
                        <wps:cNvSpPr/>
                        <wps:spPr>
                          <a:xfrm>
                            <a:off x="9144" y="963168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0" y="1283971"/>
                            <a:ext cx="27454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486" h="9144">
                                <a:moveTo>
                                  <a:pt x="0" y="0"/>
                                </a:moveTo>
                                <a:lnTo>
                                  <a:pt x="2745486" y="0"/>
                                </a:lnTo>
                                <a:lnTo>
                                  <a:pt x="2745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2736342" y="1283971"/>
                            <a:ext cx="3609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9594" h="9144">
                                <a:moveTo>
                                  <a:pt x="0" y="0"/>
                                </a:moveTo>
                                <a:lnTo>
                                  <a:pt x="3609594" y="0"/>
                                </a:lnTo>
                                <a:lnTo>
                                  <a:pt x="3609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5" o:spid="_x0000_s1026" style="width:499.65pt;height:82.5pt;mso-position-horizontal-relative:char;mso-position-vertical-relative:line" coordsize="63466,1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">
                <v:shape id="Shape 1395" o:spid="_x0000_s1027" style="position:absolute;left:83;width:63383;height:91;visibility:visible;mso-wrap-style:square;v-text-anchor:top" coordsize="6338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" path="m,l6338316,r,9144l,9144,,e" fillcolor="black" stroked="f" strokeweight="0">
                  <v:stroke miterlimit="83231f" joinstyle="miter"/>
                  <v:path arrowok="t" textboxrect="0,0,6338316,9144"/>
                </v:shape>
                <v:rect id="Rectangle 26" o:spid="_x0000_s1028" style="position:absolute;left:449;top:47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29" style="position:absolute;left:449;top:1870;width:728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43F72" w:rsidRPr="00360C84" w:rsidRDefault="00C76675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60C84">
                          <w:rPr>
                            <w:rFonts w:ascii="Times New Roman" w:hAnsi="Times New Roman" w:cs="Times New Roman"/>
                            <w:sz w:val="18"/>
                          </w:rPr>
                          <w:t>Article</w:t>
                        </w:r>
                        <w:proofErr w:type="spellEnd"/>
                        <w:r w:rsidRPr="00360C84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No.: </w:t>
                        </w:r>
                      </w:p>
                    </w:txbxContent>
                  </v:textbox>
                </v:rect>
                <v:rect id="Rectangle 28" o:spid="_x0000_s1030" style="position:absolute;left:9814;top:493;width:383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1" style="position:absolute;left:449;top:368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2" style="position:absolute;left:449;top:5078;width:993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 w:rsidRPr="00360C84">
                          <w:rPr>
                            <w:rFonts w:ascii="Times New Roman" w:hAnsi="Times New Roman" w:cs="Times New Roman"/>
                            <w:sz w:val="18"/>
                          </w:rPr>
                          <w:t>Article</w:t>
                        </w:r>
                        <w:proofErr w:type="spellEnd"/>
                        <w:r w:rsidRPr="00360C84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 w:rsidRPr="00360C84">
                          <w:rPr>
                            <w:rFonts w:ascii="Times New Roman" w:hAnsi="Times New Roman" w:cs="Times New Roman"/>
                            <w:sz w:val="18"/>
                          </w:rPr>
                          <w:t>entitled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31" o:spid="_x0000_s1033" style="position:absolute;left:9814;top:4318;width:383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6" o:spid="_x0000_s1034" style="position:absolute;left:91;top:3208;width:9418;height:91;visibility:visible;mso-wrap-style:square;v-text-anchor:top" coordsize="9418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" path="m,l941832,r,9144l,9144,,e" fillcolor="black" stroked="f" strokeweight="0">
                  <v:stroke miterlimit="83231f" joinstyle="miter"/>
                  <v:path arrowok="t" textboxrect="0,0,941832,9144"/>
                </v:shape>
                <v:shape id="Shape 1397" o:spid="_x0000_s1035" style="position:absolute;left:9509;top:3208;width:53950;height:91;visibility:visible;mso-wrap-style:square;v-text-anchor:top" coordsize="5394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" path="m,l5394960,r,9144l,9144,,e" fillcolor="black" stroked="f" strokeweight="0">
                  <v:stroke miterlimit="83231f" joinstyle="miter"/>
                  <v:path arrowok="t" textboxrect="0,0,5394960,9144"/>
                </v:shape>
                <v:rect id="Rectangle 34" o:spid="_x0000_s1036" style="position:absolute;left:449;top:689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7" style="position:absolute;left:449;top:8286;width:625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Author</w:t>
                        </w:r>
                        <w:proofErr w:type="spellEnd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/s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36" o:spid="_x0000_s1038" style="position:absolute;left:9814;top:7534;width:383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8" o:spid="_x0000_s1039" style="position:absolute;left:91;top:6416;width:9418;height:91;visibility:visible;mso-wrap-style:square;v-text-anchor:top" coordsize="9418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" path="m,l941832,r,9144l,9144,,e" fillcolor="black" stroked="f" strokeweight="0">
                  <v:stroke miterlimit="83231f" joinstyle="miter"/>
                  <v:path arrowok="t" textboxrect="0,0,941832,9144"/>
                </v:shape>
                <v:shape id="Shape 1399" o:spid="_x0000_s1040" style="position:absolute;left:9509;top:6416;width:53950;height:91;visibility:visible;mso-wrap-style:square;v-text-anchor:top" coordsize="5394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" path="m,l5394960,r,9144l,9144,,e" fillcolor="black" stroked="f" strokeweight="0">
                  <v:stroke miterlimit="83231f" joinstyle="miter"/>
                  <v:path arrowok="t" textboxrect="0,0,5394960,9144"/>
                </v:shape>
                <v:rect id="Rectangle 39" o:spid="_x0000_s1041" style="position:absolute;left:449;top:10100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2" style="position:absolute;left:449;top:11494;width:3080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843F72" w:rsidRPr="005E1D46" w:rsidRDefault="00C76675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Corresponding</w:t>
                        </w:r>
                        <w:proofErr w:type="spellEnd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author</w:t>
                        </w:r>
                        <w:proofErr w:type="spellEnd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(</w:t>
                        </w:r>
                        <w:proofErr w:type="spellStart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if</w:t>
                        </w:r>
                        <w:proofErr w:type="spellEnd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more </w:t>
                        </w:r>
                        <w:proofErr w:type="spellStart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than</w:t>
                        </w:r>
                        <w:proofErr w:type="spellEnd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one</w:t>
                        </w:r>
                        <w:proofErr w:type="spellEnd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author</w:t>
                        </w:r>
                        <w:proofErr w:type="spellEnd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):  </w:t>
                        </w:r>
                      </w:p>
                    </w:txbxContent>
                  </v:textbox>
                </v:rect>
                <v:shape id="Shape 1400" o:spid="_x0000_s1043" style="position:absolute;left:91;top:9631;width:63368;height:92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" path="m,l6336792,r,9144l,9144,,e" fillcolor="black" stroked="f" strokeweight="0">
                  <v:stroke miterlimit="83231f" joinstyle="miter"/>
                  <v:path arrowok="t" textboxrect="0,0,6336792,9144"/>
                </v:shape>
                <v:shape id="Shape 1401" o:spid="_x0000_s1044" style="position:absolute;top:12839;width:27454;height:92;visibility:visible;mso-wrap-style:square;v-text-anchor:top" coordsize="27454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" path="m,l2745486,r,9144l,9144,,e" fillcolor="black" stroked="f" strokeweight="0">
                  <v:stroke miterlimit="83231f" joinstyle="miter"/>
                  <v:path arrowok="t" textboxrect="0,0,2745486,9144"/>
                </v:shape>
                <v:shape id="Shape 1402" o:spid="_x0000_s1045" style="position:absolute;left:27363;top:12839;width:36096;height:92;visibility:visible;mso-wrap-style:square;v-text-anchor:top" coordsize="3609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" path="m,l3609594,r,9144l,9144,,e" fillcolor="black" stroked="f" strokeweight="0">
                  <v:stroke miterlimit="83231f" joinstyle="miter"/>
                  <v:path arrowok="t" textboxrect="0,0,3609594,9144"/>
                </v:shape>
                <w10:anchorlock/>
              </v:group>
            </w:pict>
          </mc:Fallback>
        </mc:AlternateConten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pStyle w:val="Nadpis3"/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1. Copyright Assignment </w:t>
      </w:r>
    </w:p>
    <w:p w:rsidR="00843F72" w:rsidRPr="00360C84" w:rsidRDefault="00C76675">
      <w:pPr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The author hereby assigns to the journal </w:t>
      </w:r>
      <w:proofErr w:type="spellStart"/>
      <w:r w:rsidR="00813CFC">
        <w:rPr>
          <w:rFonts w:ascii="Times New Roman" w:hAnsi="Times New Roman" w:cs="Times New Roman"/>
          <w:sz w:val="18"/>
          <w:szCs w:val="18"/>
          <w:lang w:val="en-GB"/>
        </w:rPr>
        <w:t>Ekonomicko-manaze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rske</w:t>
      </w:r>
      <w:proofErr w:type="spellEnd"/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spektrum</w:t>
      </w:r>
      <w:proofErr w:type="spellEnd"/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the copyright in the above article, throughout the world, in any form, for the full term of copyright, effective upon acceptance for publication.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pStyle w:val="Nadpis3"/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2. Author’s Warranties </w:t>
      </w:r>
    </w:p>
    <w:p w:rsidR="00843F72" w:rsidRPr="00360C84" w:rsidRDefault="00C76675">
      <w:pPr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The author warrants that the article is original, written by stated author/s, has not been published before and it will not be submitted anywhere else for publication prior to acceptance/rejection by </w:t>
      </w:r>
      <w:proofErr w:type="spellStart"/>
      <w:r w:rsidR="00813CFC">
        <w:rPr>
          <w:rFonts w:ascii="Times New Roman" w:hAnsi="Times New Roman" w:cs="Times New Roman"/>
          <w:sz w:val="18"/>
          <w:szCs w:val="18"/>
          <w:lang w:val="en-GB"/>
        </w:rPr>
        <w:t>Ekonomicko-manaze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rske</w:t>
      </w:r>
      <w:proofErr w:type="spellEnd"/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spektrum</w:t>
      </w:r>
      <w:proofErr w:type="spellEnd"/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, contains no unlawful statements, does not infringe the rights of others, and that any necessary written permissions to quote from other sources have been obtained by the author/s.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pStyle w:val="Nadpis3"/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3. Rights of Authors </w:t>
      </w:r>
    </w:p>
    <w:p w:rsidR="00843F72" w:rsidRPr="00360C84" w:rsidRDefault="00C76675">
      <w:pPr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Authors retain the following rights: </w:t>
      </w:r>
    </w:p>
    <w:p w:rsidR="00843F72" w:rsidRPr="00360C84" w:rsidRDefault="00C76675">
      <w:pPr>
        <w:spacing w:after="0" w:line="241" w:lineRule="auto"/>
        <w:ind w:left="0" w:right="3555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- all proprietary rights relating to the article, other than copyright, such as patent rights, - the right to use the substance of the article in future own works, including lectures and books, - the right to reproduce this article for own purposes, provided the copies are not offered for sale.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An author may self-archive an author-created version of 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their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article on 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their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own website and or in 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their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institutional repository. 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Authors 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may also deposit this version on 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their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funder’s or funder’s designated repository at the funder’s request or as a result of a legal obligation. Furthermore, the author may only post 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they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version provided acknowledgement is given to the original source of publication and a link is inserted to the published article on</w:t>
      </w:r>
      <w:r w:rsidR="00657D0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360C84" w:rsidRPr="00657D06">
        <w:rPr>
          <w:rFonts w:ascii="Times New Roman" w:hAnsi="Times New Roman" w:cs="Times New Roman"/>
          <w:sz w:val="18"/>
          <w:szCs w:val="18"/>
          <w:lang w:val="en-GB"/>
        </w:rPr>
        <w:t>ems.</w:t>
      </w:r>
      <w:r w:rsidR="00657D06" w:rsidRPr="00657D06">
        <w:rPr>
          <w:rFonts w:ascii="Times New Roman" w:hAnsi="Times New Roman" w:cs="Times New Roman"/>
          <w:sz w:val="18"/>
          <w:szCs w:val="18"/>
          <w:lang w:val="en-GB"/>
        </w:rPr>
        <w:t>uniza.sk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>. The link must</w:t>
      </w:r>
      <w:bookmarkStart w:id="0" w:name="_GoBack"/>
      <w:bookmarkEnd w:id="0"/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be accompanied by the following text: "The original publication is available also at </w:t>
      </w:r>
      <w:r w:rsidR="00657D06" w:rsidRPr="00657D06">
        <w:rPr>
          <w:rFonts w:ascii="Times New Roman" w:hAnsi="Times New Roman" w:cs="Times New Roman"/>
          <w:sz w:val="18"/>
          <w:szCs w:val="18"/>
          <w:lang w:val="en-GB"/>
        </w:rPr>
        <w:t>ems.uniza.sk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"</w:t>
      </w:r>
      <w:r w:rsidR="00657D06">
        <w:rPr>
          <w:rFonts w:ascii="Times New Roman" w:hAnsi="Times New Roman" w:cs="Times New Roman"/>
          <w:sz w:val="18"/>
          <w:szCs w:val="18"/>
          <w:lang w:val="en-GB"/>
        </w:rPr>
        <w:t>.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Authors 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may use the publisher's PDF version, which is posted on </w:t>
      </w:r>
      <w:r w:rsidR="00657D06" w:rsidRPr="00657D06">
        <w:rPr>
          <w:rFonts w:ascii="Times New Roman" w:hAnsi="Times New Roman" w:cs="Times New Roman"/>
          <w:sz w:val="18"/>
          <w:szCs w:val="18"/>
          <w:lang w:val="en-GB"/>
        </w:rPr>
        <w:t>ems.uniza.sk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>, for the purpose of self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-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archiving or deposit. Any other use of the article requires permission from the publisher.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pStyle w:val="Nadpis3"/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4. Co-Authorship </w:t>
      </w:r>
    </w:p>
    <w:p w:rsidR="00843F72" w:rsidRPr="00360C84" w:rsidRDefault="00C76675">
      <w:pPr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If the article was prepared jointly with other authors, the signatory of this form warrants that he/she has been authorized by all co-authors to sign this agreement on their behalf, and agrees to inform his/her co-authors of the terms of this agreement.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360C84" w:rsidRDefault="00360C84" w:rsidP="00360C84">
      <w:pPr>
        <w:pStyle w:val="Nadpis3"/>
        <w:ind w:left="-5" w:right="4677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5. Publication </w:t>
      </w:r>
      <w:r w:rsidR="00C76675"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Fee </w:t>
      </w:r>
    </w:p>
    <w:p w:rsidR="00843F72" w:rsidRPr="00360C84" w:rsidRDefault="00360C84" w:rsidP="00360C84">
      <w:pPr>
        <w:pStyle w:val="Nadpis3"/>
        <w:ind w:left="-5" w:right="4677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b w:val="0"/>
          <w:sz w:val="18"/>
          <w:szCs w:val="18"/>
          <w:lang w:val="en-GB"/>
        </w:rPr>
        <w:t>There are no submission, processing or publication fees.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spacing w:after="1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spacing w:after="4"/>
        <w:ind w:left="1751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Corresponding Author’s signature:  </w:t>
      </w:r>
    </w:p>
    <w:p w:rsidR="00843F72" w:rsidRPr="00360C84" w:rsidRDefault="00C76675">
      <w:pPr>
        <w:spacing w:after="65" w:line="259" w:lineRule="auto"/>
        <w:ind w:left="1699" w:right="-56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257038" cy="6096"/>
                <wp:effectExtent l="0" t="0" r="0" b="0"/>
                <wp:docPr id="996" name="Group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038" cy="6096"/>
                          <a:chOff x="0" y="0"/>
                          <a:chExt cx="5257038" cy="6096"/>
                        </a:xfrm>
                      </wpg:grpSpPr>
                      <wps:wsp>
                        <wps:cNvPr id="1411" name="Shape 1411"/>
                        <wps:cNvSpPr/>
                        <wps:spPr>
                          <a:xfrm>
                            <a:off x="0" y="0"/>
                            <a:ext cx="5257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038" h="9144">
                                <a:moveTo>
                                  <a:pt x="0" y="0"/>
                                </a:moveTo>
                                <a:lnTo>
                                  <a:pt x="5257038" y="0"/>
                                </a:lnTo>
                                <a:lnTo>
                                  <a:pt x="5257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6" style="width:413.94pt;height:0.47998pt;mso-position-horizontal-relative:char;mso-position-vertical-relative:line" coordsize="52570,60">
                <v:shape id="Shape 1412" style="position:absolute;width:52570;height:91;left:0;top:0;" coordsize="5257038,9144" path="m0,0l5257038,0l52570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43F72" w:rsidRPr="00360C84" w:rsidRDefault="00C76675">
      <w:pPr>
        <w:spacing w:after="0" w:line="259" w:lineRule="auto"/>
        <w:ind w:left="1756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spacing w:after="4"/>
        <w:ind w:left="1751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Name printed:  </w:t>
      </w:r>
    </w:p>
    <w:p w:rsidR="00843F72" w:rsidRPr="00360C84" w:rsidRDefault="00C76675">
      <w:pPr>
        <w:spacing w:after="65" w:line="259" w:lineRule="auto"/>
        <w:ind w:left="1699" w:right="-56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257038" cy="6096"/>
                <wp:effectExtent l="0" t="0" r="0" b="0"/>
                <wp:docPr id="997" name="Group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038" cy="6096"/>
                          <a:chOff x="0" y="0"/>
                          <a:chExt cx="5257038" cy="6096"/>
                        </a:xfrm>
                      </wpg:grpSpPr>
                      <wps:wsp>
                        <wps:cNvPr id="1413" name="Shape 1413"/>
                        <wps:cNvSpPr/>
                        <wps:spPr>
                          <a:xfrm>
                            <a:off x="0" y="0"/>
                            <a:ext cx="5257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038" h="9144">
                                <a:moveTo>
                                  <a:pt x="0" y="0"/>
                                </a:moveTo>
                                <a:lnTo>
                                  <a:pt x="5257038" y="0"/>
                                </a:lnTo>
                                <a:lnTo>
                                  <a:pt x="5257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7" style="width:413.94pt;height:0.47998pt;mso-position-horizontal-relative:char;mso-position-vertical-relative:line" coordsize="52570,60">
                <v:shape id="Shape 1414" style="position:absolute;width:52570;height:91;left:0;top:0;" coordsize="5257038,9144" path="m0,0l5257038,0l52570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43F72" w:rsidRPr="00360C84" w:rsidRDefault="00C76675">
      <w:pPr>
        <w:spacing w:after="0" w:line="259" w:lineRule="auto"/>
        <w:ind w:left="1756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spacing w:after="4"/>
        <w:ind w:left="1751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Place, Date: </w:t>
      </w:r>
    </w:p>
    <w:p w:rsidR="00843F72" w:rsidRPr="00360C84" w:rsidRDefault="00C76675">
      <w:pPr>
        <w:spacing w:after="37" w:line="259" w:lineRule="auto"/>
        <w:ind w:left="1685" w:right="-56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266182" cy="6096"/>
                <wp:effectExtent l="0" t="0" r="0" b="0"/>
                <wp:docPr id="998" name="Group 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182" cy="6096"/>
                          <a:chOff x="0" y="0"/>
                          <a:chExt cx="5266182" cy="6096"/>
                        </a:xfrm>
                      </wpg:grpSpPr>
                      <wps:wsp>
                        <wps:cNvPr id="1415" name="Shape 1415"/>
                        <wps:cNvSpPr/>
                        <wps:spPr>
                          <a:xfrm>
                            <a:off x="0" y="0"/>
                            <a:ext cx="5266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182" h="9144">
                                <a:moveTo>
                                  <a:pt x="0" y="0"/>
                                </a:moveTo>
                                <a:lnTo>
                                  <a:pt x="5266182" y="0"/>
                                </a:lnTo>
                                <a:lnTo>
                                  <a:pt x="5266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8" style="width:414.66pt;height:0.47998pt;mso-position-horizontal-relative:char;mso-position-vertical-relative:line" coordsize="52661,60">
                <v:shape id="Shape 1416" style="position:absolute;width:52661;height:91;left:0;top:0;" coordsize="5266182,9144" path="m0,0l5266182,0l52661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43F72" w:rsidRPr="00360C84" w:rsidRDefault="00C76675" w:rsidP="005E1D46">
      <w:pPr>
        <w:spacing w:after="72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sectPr w:rsidR="00843F72" w:rsidRPr="00360C84">
      <w:headerReference w:type="default" r:id="rId6"/>
      <w:pgSz w:w="11904" w:h="16840"/>
      <w:pgMar w:top="1440" w:right="848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596" w:rsidRDefault="00766596" w:rsidP="005E1D46">
      <w:pPr>
        <w:spacing w:after="0" w:line="240" w:lineRule="auto"/>
      </w:pPr>
      <w:r>
        <w:separator/>
      </w:r>
    </w:p>
  </w:endnote>
  <w:endnote w:type="continuationSeparator" w:id="0">
    <w:p w:rsidR="00766596" w:rsidRDefault="00766596" w:rsidP="005E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596" w:rsidRDefault="00766596" w:rsidP="005E1D46">
      <w:pPr>
        <w:spacing w:after="0" w:line="240" w:lineRule="auto"/>
      </w:pPr>
      <w:r>
        <w:separator/>
      </w:r>
    </w:p>
  </w:footnote>
  <w:footnote w:type="continuationSeparator" w:id="0">
    <w:p w:rsidR="00766596" w:rsidRDefault="00766596" w:rsidP="005E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46" w:rsidRPr="00360C84" w:rsidRDefault="00813CFC" w:rsidP="005E1D46">
    <w:pPr>
      <w:spacing w:after="108" w:line="218" w:lineRule="auto"/>
      <w:ind w:left="4961" w:firstLine="0"/>
      <w:jc w:val="right"/>
      <w:rPr>
        <w:rFonts w:ascii="Times New Roman" w:hAnsi="Times New Roman" w:cs="Times New Roman"/>
        <w:color w:val="auto"/>
        <w:sz w:val="18"/>
        <w:szCs w:val="18"/>
        <w:lang w:val="en-GB"/>
      </w:rPr>
    </w:pPr>
    <w:proofErr w:type="spellStart"/>
    <w:r>
      <w:rPr>
        <w:rFonts w:ascii="Times New Roman" w:eastAsia="Trebuchet MS" w:hAnsi="Times New Roman" w:cs="Times New Roman"/>
        <w:b/>
        <w:color w:val="auto"/>
        <w:sz w:val="18"/>
        <w:szCs w:val="18"/>
        <w:lang w:val="en-GB"/>
      </w:rPr>
      <w:t>Ekonomicko-manaze</w:t>
    </w:r>
    <w:r w:rsidR="005E1D46" w:rsidRPr="00360C84">
      <w:rPr>
        <w:rFonts w:ascii="Times New Roman" w:eastAsia="Trebuchet MS" w:hAnsi="Times New Roman" w:cs="Times New Roman"/>
        <w:b/>
        <w:color w:val="auto"/>
        <w:sz w:val="18"/>
        <w:szCs w:val="18"/>
        <w:lang w:val="en-GB"/>
      </w:rPr>
      <w:t>rske</w:t>
    </w:r>
    <w:proofErr w:type="spellEnd"/>
    <w:r w:rsidR="005E1D46" w:rsidRPr="00360C84">
      <w:rPr>
        <w:rFonts w:ascii="Times New Roman" w:eastAsia="Trebuchet MS" w:hAnsi="Times New Roman" w:cs="Times New Roman"/>
        <w:b/>
        <w:color w:val="auto"/>
        <w:sz w:val="18"/>
        <w:szCs w:val="18"/>
        <w:lang w:val="en-GB"/>
      </w:rPr>
      <w:t xml:space="preserve"> </w:t>
    </w:r>
    <w:proofErr w:type="spellStart"/>
    <w:r w:rsidR="005E1D46" w:rsidRPr="00360C84">
      <w:rPr>
        <w:rFonts w:ascii="Times New Roman" w:eastAsia="Trebuchet MS" w:hAnsi="Times New Roman" w:cs="Times New Roman"/>
        <w:b/>
        <w:color w:val="auto"/>
        <w:sz w:val="18"/>
        <w:szCs w:val="18"/>
        <w:lang w:val="en-GB"/>
      </w:rPr>
      <w:t>spektrum</w:t>
    </w:r>
    <w:proofErr w:type="spellEnd"/>
    <w:r w:rsidR="005E1D46" w:rsidRPr="00360C84">
      <w:rPr>
        <w:rFonts w:ascii="Times New Roman" w:eastAsia="Trebuchet MS" w:hAnsi="Times New Roman" w:cs="Times New Roman"/>
        <w:color w:val="auto"/>
        <w:sz w:val="18"/>
        <w:szCs w:val="18"/>
        <w:lang w:val="en-GB"/>
      </w:rPr>
      <w:t xml:space="preserve">  </w:t>
    </w:r>
    <w:r w:rsidR="005E1D46" w:rsidRPr="00360C84">
      <w:rPr>
        <w:rFonts w:ascii="Times New Roman" w:hAnsi="Times New Roman" w:cs="Times New Roman"/>
        <w:color w:val="auto"/>
        <w:sz w:val="18"/>
        <w:szCs w:val="18"/>
        <w:lang w:val="en-GB"/>
      </w:rPr>
      <w:t xml:space="preserve"> </w:t>
    </w:r>
  </w:p>
  <w:p w:rsidR="005E1D46" w:rsidRDefault="005E1D4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72"/>
    <w:rsid w:val="00360C84"/>
    <w:rsid w:val="005E1D46"/>
    <w:rsid w:val="00657D06"/>
    <w:rsid w:val="00766596"/>
    <w:rsid w:val="00813CFC"/>
    <w:rsid w:val="00843F72"/>
    <w:rsid w:val="00C76675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7705"/>
  <w15:docId w15:val="{B5638C7F-4443-453F-8DFB-8D69FAC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3" w:line="250" w:lineRule="auto"/>
      <w:ind w:left="10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18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0" w:line="250" w:lineRule="auto"/>
      <w:ind w:left="10" w:hanging="10"/>
      <w:outlineLvl w:val="2"/>
    </w:pPr>
    <w:rPr>
      <w:rFonts w:ascii="Calibri" w:eastAsia="Calibri" w:hAnsi="Calibri" w:cs="Calibri"/>
      <w:b/>
      <w:color w:val="000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000000"/>
      <w:sz w:val="1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6"/>
    </w:rPr>
  </w:style>
  <w:style w:type="paragraph" w:styleId="Hlavika">
    <w:name w:val="header"/>
    <w:basedOn w:val="Normlny"/>
    <w:link w:val="HlavikaChar"/>
    <w:uiPriority w:val="99"/>
    <w:unhideWhenUsed/>
    <w:rsid w:val="005E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1D46"/>
    <w:rPr>
      <w:rFonts w:ascii="Calibri" w:eastAsia="Calibri" w:hAnsi="Calibri" w:cs="Calibri"/>
      <w:color w:val="000000"/>
      <w:sz w:val="16"/>
    </w:rPr>
  </w:style>
  <w:style w:type="paragraph" w:styleId="Pta">
    <w:name w:val="footer"/>
    <w:basedOn w:val="Normlny"/>
    <w:link w:val="PtaChar"/>
    <w:uiPriority w:val="99"/>
    <w:unhideWhenUsed/>
    <w:rsid w:val="005E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1D46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Copyright Transfer Agreemen_Nase more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Copyright Transfer Agreemen_Nase more</dc:title>
  <dc:subject/>
  <dc:creator>Korisnik</dc:creator>
  <cp:keywords/>
  <cp:lastModifiedBy>Peter Adamko</cp:lastModifiedBy>
  <cp:revision>4</cp:revision>
  <dcterms:created xsi:type="dcterms:W3CDTF">2019-02-28T20:19:00Z</dcterms:created>
  <dcterms:modified xsi:type="dcterms:W3CDTF">2019-03-28T09:11:00Z</dcterms:modified>
</cp:coreProperties>
</file>